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0CC6" w14:textId="77777777" w:rsidR="00B53C21" w:rsidRDefault="00971FE8">
      <w:pPr>
        <w:pStyle w:val="Textoindependiente"/>
        <w:ind w:left="39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BB820C0" wp14:editId="46063A2D">
            <wp:simplePos x="0" y="0"/>
            <wp:positionH relativeFrom="column">
              <wp:posOffset>5125214</wp:posOffset>
            </wp:positionH>
            <wp:positionV relativeFrom="paragraph">
              <wp:posOffset>-668836</wp:posOffset>
            </wp:positionV>
            <wp:extent cx="537821" cy="622553"/>
            <wp:effectExtent l="0" t="0" r="0" b="6350"/>
            <wp:wrapNone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21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FF8EB" w14:textId="77777777" w:rsidR="00B53C21" w:rsidRDefault="00B53C21">
      <w:pPr>
        <w:pStyle w:val="Textoindependiente"/>
        <w:spacing w:before="1"/>
        <w:rPr>
          <w:rFonts w:ascii="Times New Roman"/>
          <w:sz w:val="15"/>
        </w:rPr>
      </w:pPr>
    </w:p>
    <w:p w14:paraId="65DCE7A1" w14:textId="29740C67" w:rsidR="00610A20" w:rsidRDefault="00971FE8" w:rsidP="00610A20">
      <w:pPr>
        <w:pStyle w:val="Ttulo"/>
        <w:spacing w:line="372" w:lineRule="auto"/>
        <w:ind w:left="0" w:firstLine="0"/>
      </w:pPr>
      <w:r>
        <w:t xml:space="preserve">Bases reguladoras </w:t>
      </w:r>
      <w:r w:rsidR="00610A20">
        <w:t>SORTEO</w:t>
      </w:r>
      <w:r w:rsidR="00E6409A">
        <w:t xml:space="preserve"> </w:t>
      </w:r>
      <w:proofErr w:type="gramStart"/>
      <w:r w:rsidR="00E6409A">
        <w:t>PARKING</w:t>
      </w:r>
      <w:proofErr w:type="gramEnd"/>
      <w:r w:rsidR="00E6409A">
        <w:t xml:space="preserve"> DE BICICLETAS</w:t>
      </w:r>
    </w:p>
    <w:p w14:paraId="52C411D7" w14:textId="3DAB0B4A" w:rsidR="00B53C21" w:rsidRDefault="00971FE8" w:rsidP="00610A20">
      <w:pPr>
        <w:pStyle w:val="Ttulo"/>
        <w:spacing w:line="372" w:lineRule="auto"/>
        <w:ind w:left="0" w:firstLine="0"/>
      </w:pPr>
      <w:r>
        <w:t>Ámbito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concurso.</w:t>
      </w:r>
    </w:p>
    <w:p w14:paraId="098DB6AE" w14:textId="1BBDE48C" w:rsidR="00B53C21" w:rsidRDefault="00E6409A">
      <w:pPr>
        <w:pStyle w:val="Textoindependiente"/>
        <w:spacing w:before="11"/>
      </w:pPr>
      <w:r>
        <w:t xml:space="preserve">Participarán en el sorteo todos aquellos socios que en la previa del partido Real Sociedad - Las Palmas aparquen su bicicleta o patinete eléctrico en el </w:t>
      </w:r>
      <w:proofErr w:type="gramStart"/>
      <w:r>
        <w:t>parking</w:t>
      </w:r>
      <w:proofErr w:type="gramEnd"/>
      <w:r>
        <w:t xml:space="preserve"> que habilita la Real Sociedad para ello situado en el patio de la Ikastola Amara Berri (Ferrerías).</w:t>
      </w:r>
    </w:p>
    <w:p w14:paraId="26BB031A" w14:textId="4ABFB87E" w:rsidR="00E6409A" w:rsidRDefault="00E6409A">
      <w:pPr>
        <w:pStyle w:val="Textoindependiente"/>
        <w:spacing w:before="11"/>
        <w:rPr>
          <w:sz w:val="12"/>
        </w:rPr>
      </w:pPr>
    </w:p>
    <w:p w14:paraId="1CA5EB95" w14:textId="77777777" w:rsidR="00B53C21" w:rsidRDefault="00971FE8">
      <w:pPr>
        <w:pStyle w:val="Ttulo1"/>
        <w:numPr>
          <w:ilvl w:val="0"/>
          <w:numId w:val="1"/>
        </w:numPr>
        <w:tabs>
          <w:tab w:val="left" w:pos="235"/>
        </w:tabs>
        <w:ind w:hanging="133"/>
      </w:pPr>
      <w:r>
        <w:t>Participación.</w:t>
      </w:r>
    </w:p>
    <w:p w14:paraId="244B79B7" w14:textId="77777777" w:rsidR="00B53C21" w:rsidRDefault="00B53C21">
      <w:pPr>
        <w:pStyle w:val="Textoindependiente"/>
        <w:spacing w:before="9"/>
        <w:rPr>
          <w:b/>
          <w:sz w:val="14"/>
        </w:rPr>
      </w:pPr>
    </w:p>
    <w:p w14:paraId="7E891900" w14:textId="247F31FF" w:rsidR="00B53C21" w:rsidRDefault="00610A20">
      <w:pPr>
        <w:pStyle w:val="Textoindependiente"/>
        <w:spacing w:line="256" w:lineRule="auto"/>
        <w:ind w:left="102" w:right="91"/>
      </w:pPr>
      <w:r>
        <w:t xml:space="preserve">El sábado 4 de mayo de 2024 podrás participar en el </w:t>
      </w:r>
      <w:r w:rsidR="00E6409A">
        <w:t>sorteo una vez hayas aparcado tu bicicleta en el parking dando tus datos (Nombre y apellidos, e-mail y teléfono) al empleado de la Real Sociedad que encontrarás en las instalaciones.</w:t>
      </w:r>
    </w:p>
    <w:p w14:paraId="5B41F769" w14:textId="77777777" w:rsidR="00B53C21" w:rsidRDefault="00B53C21">
      <w:pPr>
        <w:pStyle w:val="Textoindependiente"/>
        <w:spacing w:before="4"/>
        <w:rPr>
          <w:sz w:val="13"/>
        </w:rPr>
      </w:pPr>
    </w:p>
    <w:p w14:paraId="0CBD4B84" w14:textId="77777777" w:rsidR="00B53C21" w:rsidRDefault="00971FE8">
      <w:pPr>
        <w:pStyle w:val="Ttulo1"/>
        <w:numPr>
          <w:ilvl w:val="0"/>
          <w:numId w:val="1"/>
        </w:numPr>
        <w:tabs>
          <w:tab w:val="left" w:pos="235"/>
        </w:tabs>
        <w:ind w:hanging="133"/>
      </w:pPr>
      <w:r>
        <w:t>Reparto</w:t>
      </w:r>
      <w:r>
        <w:rPr>
          <w:spacing w:val="-4"/>
        </w:rPr>
        <w:t xml:space="preserve"> </w:t>
      </w:r>
      <w:r>
        <w:t>de premios.</w:t>
      </w:r>
    </w:p>
    <w:p w14:paraId="5506CEA9" w14:textId="77777777" w:rsidR="00B53C21" w:rsidRDefault="00B53C21">
      <w:pPr>
        <w:pStyle w:val="Textoindependiente"/>
        <w:spacing w:before="6"/>
        <w:rPr>
          <w:b/>
          <w:sz w:val="14"/>
        </w:rPr>
      </w:pPr>
    </w:p>
    <w:p w14:paraId="0132FCB8" w14:textId="1530D078" w:rsidR="00B53C21" w:rsidRDefault="00784EF5">
      <w:pPr>
        <w:pStyle w:val="Textoindependiente"/>
        <w:spacing w:line="259" w:lineRule="auto"/>
        <w:ind w:left="102" w:right="454"/>
        <w:jc w:val="both"/>
      </w:pPr>
      <w:r>
        <w:t>El sorteo se realizará la semana del 6 de mayo, y una vez realizado este, se contactará mediante e-mail con los ganadores.</w:t>
      </w:r>
    </w:p>
    <w:p w14:paraId="36C7BB9E" w14:textId="77777777" w:rsidR="00784EF5" w:rsidRDefault="00784EF5">
      <w:pPr>
        <w:pStyle w:val="Textoindependiente"/>
        <w:spacing w:line="259" w:lineRule="auto"/>
        <w:ind w:left="102" w:right="454"/>
        <w:jc w:val="both"/>
      </w:pPr>
    </w:p>
    <w:p w14:paraId="5D859384" w14:textId="63E8ADC1" w:rsidR="00784EF5" w:rsidRDefault="00E6409A">
      <w:pPr>
        <w:pStyle w:val="Textoindependiente"/>
        <w:spacing w:line="259" w:lineRule="auto"/>
        <w:ind w:left="102" w:right="454"/>
        <w:jc w:val="both"/>
      </w:pPr>
      <w:r>
        <w:t>El premio que se sorteará será el siguiente:</w:t>
      </w:r>
    </w:p>
    <w:p w14:paraId="1C15D1B9" w14:textId="6CA4840C" w:rsidR="00B53C21" w:rsidRPr="00E6409A" w:rsidRDefault="00E6409A" w:rsidP="00E6409A">
      <w:pPr>
        <w:pStyle w:val="Textoindependiente"/>
        <w:numPr>
          <w:ilvl w:val="0"/>
          <w:numId w:val="3"/>
        </w:numPr>
        <w:rPr>
          <w:color w:val="0070C0"/>
        </w:rPr>
      </w:pPr>
      <w:r w:rsidRPr="00E6409A">
        <w:t>Premio para el ganador (Gracias a IBK BIKE</w:t>
      </w:r>
      <w:r w:rsidRPr="00E6409A">
        <w:rPr>
          <w:color w:val="0070C0"/>
        </w:rPr>
        <w:t>): </w:t>
      </w:r>
      <w:hyperlink r:id="rId6" w:tgtFrame="_blank" w:tooltip="Dirección URL original: https://www.ibkbike.es/rockhopper-29-mtb-specialized-2022-gloss-flo-rojo-blanco/p?skuId=958. Haga clic o pulse si confía en este vínculo." w:history="1">
        <w:r w:rsidRPr="00E6409A">
          <w:rPr>
            <w:color w:val="0070C0"/>
          </w:rPr>
          <w:t>https://www.ibkbike.es/rockhopper-29-mtb-specialized-2022-gloss-flo-rojo-blanco/p?skuId=958</w:t>
        </w:r>
      </w:hyperlink>
    </w:p>
    <w:p w14:paraId="15FFEBDE" w14:textId="77777777" w:rsidR="00E6409A" w:rsidRPr="00E6409A" w:rsidRDefault="00E6409A" w:rsidP="00E6409A">
      <w:pPr>
        <w:pStyle w:val="Textoindependiente"/>
        <w:ind w:left="720"/>
      </w:pPr>
    </w:p>
    <w:p w14:paraId="0C1B6680" w14:textId="77777777" w:rsidR="00B53C21" w:rsidRPr="00E6409A" w:rsidRDefault="00971FE8">
      <w:pPr>
        <w:pStyle w:val="Ttulo1"/>
        <w:numPr>
          <w:ilvl w:val="0"/>
          <w:numId w:val="1"/>
        </w:numPr>
        <w:tabs>
          <w:tab w:val="left" w:pos="235"/>
        </w:tabs>
        <w:spacing w:before="1"/>
        <w:ind w:hanging="133"/>
      </w:pPr>
      <w:r w:rsidRPr="00E6409A">
        <w:t>Exclusiones.</w:t>
      </w:r>
    </w:p>
    <w:p w14:paraId="1237F5A3" w14:textId="77777777" w:rsidR="00B53C21" w:rsidRDefault="00B53C21">
      <w:pPr>
        <w:pStyle w:val="Textoindependiente"/>
        <w:spacing w:before="5"/>
        <w:rPr>
          <w:b/>
          <w:sz w:val="14"/>
        </w:rPr>
      </w:pPr>
    </w:p>
    <w:p w14:paraId="07D721BB" w14:textId="77777777" w:rsidR="00B53C21" w:rsidRDefault="00971FE8">
      <w:pPr>
        <w:pStyle w:val="Textoindependiente"/>
        <w:spacing w:line="259" w:lineRule="auto"/>
        <w:ind w:left="102" w:right="91"/>
      </w:pPr>
      <w:r>
        <w:t>Quedan excluidos del concurso aquellos participantes que no cumplan con las bases, aquellos en los que se observe una utilización</w:t>
      </w:r>
      <w:r>
        <w:rPr>
          <w:spacing w:val="-34"/>
        </w:rPr>
        <w:t xml:space="preserve"> </w:t>
      </w:r>
      <w:r>
        <w:t>abusiva o fraudulenta del presente concurso, o aquellos usos que supongan un detrimento de la imagen y reputación de la Real</w:t>
      </w:r>
      <w:r>
        <w:rPr>
          <w:spacing w:val="1"/>
        </w:rPr>
        <w:t xml:space="preserve"> </w:t>
      </w:r>
      <w:r>
        <w:t>Sociedad.</w:t>
      </w:r>
      <w:r>
        <w:rPr>
          <w:spacing w:val="-2"/>
        </w:rPr>
        <w:t xml:space="preserve"> </w:t>
      </w:r>
      <w:r>
        <w:t>Ésta,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prácticas, se</w:t>
      </w:r>
      <w:r>
        <w:rPr>
          <w:spacing w:val="-4"/>
        </w:rPr>
        <w:t xml:space="preserve"> </w:t>
      </w:r>
      <w:r>
        <w:t>reserva el</w:t>
      </w:r>
      <w:r>
        <w:rPr>
          <w:spacing w:val="-3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bloquear</w:t>
      </w:r>
      <w:r>
        <w:rPr>
          <w:spacing w:val="-3"/>
        </w:rPr>
        <w:t xml:space="preserve"> </w:t>
      </w:r>
      <w:r>
        <w:t>unilateralmente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anular</w:t>
      </w:r>
      <w:r>
        <w:rPr>
          <w:spacing w:val="-3"/>
        </w:rPr>
        <w:t xml:space="preserve"> </w:t>
      </w:r>
      <w:r>
        <w:t>su participación.</w:t>
      </w:r>
    </w:p>
    <w:p w14:paraId="6335C4E8" w14:textId="77777777" w:rsidR="00B53C21" w:rsidRDefault="00B53C21">
      <w:pPr>
        <w:pStyle w:val="Textoindependiente"/>
        <w:spacing w:before="11"/>
        <w:rPr>
          <w:sz w:val="12"/>
        </w:rPr>
      </w:pPr>
    </w:p>
    <w:p w14:paraId="20CFE2CB" w14:textId="77777777" w:rsidR="00B53C21" w:rsidRDefault="00971FE8">
      <w:pPr>
        <w:pStyle w:val="Ttulo1"/>
        <w:numPr>
          <w:ilvl w:val="0"/>
          <w:numId w:val="1"/>
        </w:numPr>
        <w:tabs>
          <w:tab w:val="left" w:pos="234"/>
        </w:tabs>
        <w:ind w:left="233"/>
      </w:pPr>
      <w:r>
        <w:t>Cláusulas</w:t>
      </w:r>
      <w:r>
        <w:rPr>
          <w:spacing w:val="-2"/>
        </w:rPr>
        <w:t xml:space="preserve"> </w:t>
      </w:r>
      <w:r>
        <w:t>adicionales.</w:t>
      </w:r>
    </w:p>
    <w:p w14:paraId="623C541F" w14:textId="77777777" w:rsidR="00B53C21" w:rsidRDefault="00B53C21">
      <w:pPr>
        <w:pStyle w:val="Textoindependiente"/>
        <w:spacing w:before="8"/>
        <w:rPr>
          <w:b/>
          <w:sz w:val="14"/>
        </w:rPr>
      </w:pPr>
    </w:p>
    <w:p w14:paraId="3F7402F4" w14:textId="77777777" w:rsidR="00B53C21" w:rsidRDefault="00971FE8">
      <w:pPr>
        <w:pStyle w:val="Textoindependiente"/>
        <w:spacing w:line="259" w:lineRule="auto"/>
        <w:ind w:left="102" w:right="92"/>
      </w:pPr>
      <w:r>
        <w:t xml:space="preserve">La Real Sociedad se reserva el derecho a modificar las </w:t>
      </w:r>
      <w:r>
        <w:t>bases reguladoras del concurso, parcial o totalmente, en cualquier</w:t>
      </w:r>
      <w:r>
        <w:rPr>
          <w:spacing w:val="1"/>
        </w:rPr>
        <w:t xml:space="preserve"> </w:t>
      </w:r>
      <w:r>
        <w:t>momento. Asimismo, se reserva también el derecho de anular el premio, dejarlo desierto o revocarlo en caso de detectarse alguna</w:t>
      </w:r>
      <w:r>
        <w:rPr>
          <w:spacing w:val="-34"/>
        </w:rPr>
        <w:t xml:space="preserve"> </w:t>
      </w:r>
      <w:r>
        <w:t>irregularidad de la promoción cuando concurra causa justa o motivos de fuerza mayor que impidan llevarlo a término en la forma</w:t>
      </w:r>
      <w:r>
        <w:rPr>
          <w:spacing w:val="1"/>
        </w:rPr>
        <w:t xml:space="preserve"> </w:t>
      </w:r>
      <w:r>
        <w:t>que recogen las presentes Bases. La Real Sociedad se reserva el derecho a cancelar la promoción, bien de forma definitiva, bien de</w:t>
      </w:r>
      <w:r>
        <w:rPr>
          <w:spacing w:val="-34"/>
        </w:rPr>
        <w:t xml:space="preserve"> </w:t>
      </w:r>
      <w:r>
        <w:t>forma temporal, por razones, en ambos casos, de fuerza mayo</w:t>
      </w:r>
      <w:r>
        <w:t>r, por circunstancias imprevistas o imprevisibles, o por fraude. El</w:t>
      </w:r>
      <w:r>
        <w:rPr>
          <w:spacing w:val="1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 en</w:t>
      </w:r>
      <w:r>
        <w:rPr>
          <w:spacing w:val="-1"/>
        </w:rPr>
        <w:t xml:space="preserve"> </w:t>
      </w:r>
      <w:r>
        <w:t>el concurso significa</w:t>
      </w:r>
      <w:r>
        <w:rPr>
          <w:spacing w:val="-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acepta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reguladoras.</w:t>
      </w:r>
    </w:p>
    <w:p w14:paraId="60A20E60" w14:textId="77777777" w:rsidR="00B53C21" w:rsidRDefault="00B53C21">
      <w:pPr>
        <w:pStyle w:val="Textoindependiente"/>
        <w:spacing w:before="9"/>
        <w:rPr>
          <w:sz w:val="12"/>
        </w:rPr>
      </w:pPr>
    </w:p>
    <w:p w14:paraId="440E5A82" w14:textId="77777777" w:rsidR="00B53C21" w:rsidRDefault="00971FE8">
      <w:pPr>
        <w:pStyle w:val="Ttulo1"/>
        <w:numPr>
          <w:ilvl w:val="0"/>
          <w:numId w:val="1"/>
        </w:numPr>
        <w:tabs>
          <w:tab w:val="left" w:pos="271"/>
        </w:tabs>
        <w:ind w:left="270" w:hanging="169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75B2FAB3" w14:textId="77777777" w:rsidR="00B53C21" w:rsidRDefault="00B53C21">
      <w:pPr>
        <w:pStyle w:val="Textoindependiente"/>
        <w:spacing w:before="8"/>
        <w:rPr>
          <w:b/>
          <w:sz w:val="14"/>
        </w:rPr>
      </w:pPr>
    </w:p>
    <w:p w14:paraId="6E489E2F" w14:textId="77777777" w:rsidR="00B53C21" w:rsidRDefault="00971FE8">
      <w:pPr>
        <w:pStyle w:val="Textoindependiente"/>
        <w:spacing w:line="256" w:lineRule="auto"/>
        <w:ind w:left="102" w:right="224"/>
      </w:pPr>
      <w:r>
        <w:t>Los datos personales facilitados para la participación en esta acción son aquellos proporcionados por el titular para la gestión del</w:t>
      </w:r>
      <w:r>
        <w:rPr>
          <w:spacing w:val="-34"/>
        </w:rPr>
        <w:t xml:space="preserve"> </w:t>
      </w:r>
      <w:r>
        <w:t>concurso, así como para la organización de actividades promocionales de actividades de similar naturaleza y para su difusión 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DE FÚTBOL, S.A.D.</w:t>
      </w:r>
    </w:p>
    <w:p w14:paraId="72E96656" w14:textId="77777777" w:rsidR="00B53C21" w:rsidRDefault="00B53C21">
      <w:pPr>
        <w:pStyle w:val="Textoindependiente"/>
        <w:spacing w:before="6"/>
        <w:rPr>
          <w:sz w:val="13"/>
        </w:rPr>
      </w:pPr>
    </w:p>
    <w:p w14:paraId="7F07D56B" w14:textId="77777777" w:rsidR="00B53C21" w:rsidRDefault="00971FE8">
      <w:pPr>
        <w:pStyle w:val="Textoindependiente"/>
        <w:spacing w:line="259" w:lineRule="auto"/>
        <w:ind w:left="102" w:right="264"/>
      </w:pPr>
      <w:r>
        <w:t>La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FÚTBOL,</w:t>
      </w:r>
      <w:r>
        <w:rPr>
          <w:spacing w:val="-2"/>
        </w:rPr>
        <w:t xml:space="preserve"> </w:t>
      </w:r>
      <w:r>
        <w:t>S.A.D.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ejercitar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acceso, rectificación,</w:t>
      </w:r>
      <w:r>
        <w:rPr>
          <w:spacing w:val="1"/>
        </w:rPr>
        <w:t xml:space="preserve"> </w:t>
      </w:r>
      <w:r>
        <w:t xml:space="preserve">oposición, cancelación, portabilidad de sus datos, etc., puede dirigirse por </w:t>
      </w:r>
      <w:r>
        <w:t>escrito a la siguiente dirección email</w:t>
      </w:r>
      <w:r>
        <w:rPr>
          <w:spacing w:val="1"/>
        </w:rPr>
        <w:t xml:space="preserve"> </w:t>
      </w:r>
      <w:hyperlink r:id="rId7">
        <w:r>
          <w:t>pdcp@realsociedad.eus:</w:t>
        </w:r>
      </w:hyperlink>
    </w:p>
    <w:p w14:paraId="6A936487" w14:textId="77777777" w:rsidR="00B53C21" w:rsidRDefault="00B53C21">
      <w:pPr>
        <w:pStyle w:val="Textoindependiente"/>
        <w:spacing w:before="11"/>
        <w:rPr>
          <w:sz w:val="12"/>
        </w:rPr>
      </w:pPr>
    </w:p>
    <w:p w14:paraId="33847638" w14:textId="77777777" w:rsidR="00B53C21" w:rsidRDefault="00971FE8">
      <w:pPr>
        <w:pStyle w:val="Textoindependiente"/>
        <w:ind w:left="102"/>
      </w:pPr>
      <w:hyperlink r:id="rId8">
        <w:r>
          <w:rPr>
            <w:color w:val="0462C1"/>
            <w:u w:val="single" w:color="0462C1"/>
          </w:rPr>
          <w:t>https://cdn.realsociedad.eus//Uploads/CntDetalles/419/1/004e32cb-7cea-4362-85c4-537b7a3ade79.pd</w:t>
        </w:r>
        <w:r>
          <w:rPr>
            <w:color w:val="0462C1"/>
          </w:rPr>
          <w:t>f</w:t>
        </w:r>
      </w:hyperlink>
    </w:p>
    <w:sectPr w:rsidR="00B53C21">
      <w:type w:val="continuous"/>
      <w:pgSz w:w="11910" w:h="16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AE1"/>
    <w:multiLevelType w:val="hybridMultilevel"/>
    <w:tmpl w:val="FE8A878A"/>
    <w:lvl w:ilvl="0" w:tplc="19E860C0">
      <w:start w:val="5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  <w:color w:val="242424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167"/>
    <w:multiLevelType w:val="hybridMultilevel"/>
    <w:tmpl w:val="1B68ED46"/>
    <w:lvl w:ilvl="0" w:tplc="59DCA052">
      <w:start w:val="1"/>
      <w:numFmt w:val="decimal"/>
      <w:lvlText w:val="%1-"/>
      <w:lvlJc w:val="left"/>
      <w:pPr>
        <w:ind w:left="234" w:hanging="132"/>
      </w:pPr>
      <w:rPr>
        <w:rFonts w:ascii="Calibri" w:eastAsia="Calibri" w:hAnsi="Calibri" w:cs="Calibri" w:hint="default"/>
        <w:b/>
        <w:bCs/>
        <w:w w:val="100"/>
        <w:sz w:val="14"/>
        <w:szCs w:val="14"/>
        <w:lang w:val="es-ES" w:eastAsia="en-US" w:bidi="ar-SA"/>
      </w:rPr>
    </w:lvl>
    <w:lvl w:ilvl="1" w:tplc="E3DE463A">
      <w:numFmt w:val="bullet"/>
      <w:lvlText w:val="•"/>
      <w:lvlJc w:val="left"/>
      <w:pPr>
        <w:ind w:left="1086" w:hanging="132"/>
      </w:pPr>
      <w:rPr>
        <w:rFonts w:hint="default"/>
        <w:lang w:val="es-ES" w:eastAsia="en-US" w:bidi="ar-SA"/>
      </w:rPr>
    </w:lvl>
    <w:lvl w:ilvl="2" w:tplc="9E384FA8">
      <w:numFmt w:val="bullet"/>
      <w:lvlText w:val="•"/>
      <w:lvlJc w:val="left"/>
      <w:pPr>
        <w:ind w:left="1933" w:hanging="132"/>
      </w:pPr>
      <w:rPr>
        <w:rFonts w:hint="default"/>
        <w:lang w:val="es-ES" w:eastAsia="en-US" w:bidi="ar-SA"/>
      </w:rPr>
    </w:lvl>
    <w:lvl w:ilvl="3" w:tplc="3E62C8F8">
      <w:numFmt w:val="bullet"/>
      <w:lvlText w:val="•"/>
      <w:lvlJc w:val="left"/>
      <w:pPr>
        <w:ind w:left="2779" w:hanging="132"/>
      </w:pPr>
      <w:rPr>
        <w:rFonts w:hint="default"/>
        <w:lang w:val="es-ES" w:eastAsia="en-US" w:bidi="ar-SA"/>
      </w:rPr>
    </w:lvl>
    <w:lvl w:ilvl="4" w:tplc="899A53AE">
      <w:numFmt w:val="bullet"/>
      <w:lvlText w:val="•"/>
      <w:lvlJc w:val="left"/>
      <w:pPr>
        <w:ind w:left="3626" w:hanging="132"/>
      </w:pPr>
      <w:rPr>
        <w:rFonts w:hint="default"/>
        <w:lang w:val="es-ES" w:eastAsia="en-US" w:bidi="ar-SA"/>
      </w:rPr>
    </w:lvl>
    <w:lvl w:ilvl="5" w:tplc="B7D85D0A">
      <w:numFmt w:val="bullet"/>
      <w:lvlText w:val="•"/>
      <w:lvlJc w:val="left"/>
      <w:pPr>
        <w:ind w:left="4473" w:hanging="132"/>
      </w:pPr>
      <w:rPr>
        <w:rFonts w:hint="default"/>
        <w:lang w:val="es-ES" w:eastAsia="en-US" w:bidi="ar-SA"/>
      </w:rPr>
    </w:lvl>
    <w:lvl w:ilvl="6" w:tplc="B122F27C">
      <w:numFmt w:val="bullet"/>
      <w:lvlText w:val="•"/>
      <w:lvlJc w:val="left"/>
      <w:pPr>
        <w:ind w:left="5319" w:hanging="132"/>
      </w:pPr>
      <w:rPr>
        <w:rFonts w:hint="default"/>
        <w:lang w:val="es-ES" w:eastAsia="en-US" w:bidi="ar-SA"/>
      </w:rPr>
    </w:lvl>
    <w:lvl w:ilvl="7" w:tplc="029203A6">
      <w:numFmt w:val="bullet"/>
      <w:lvlText w:val="•"/>
      <w:lvlJc w:val="left"/>
      <w:pPr>
        <w:ind w:left="6166" w:hanging="132"/>
      </w:pPr>
      <w:rPr>
        <w:rFonts w:hint="default"/>
        <w:lang w:val="es-ES" w:eastAsia="en-US" w:bidi="ar-SA"/>
      </w:rPr>
    </w:lvl>
    <w:lvl w:ilvl="8" w:tplc="4948A5F0">
      <w:numFmt w:val="bullet"/>
      <w:lvlText w:val="•"/>
      <w:lvlJc w:val="left"/>
      <w:pPr>
        <w:ind w:left="7013" w:hanging="132"/>
      </w:pPr>
      <w:rPr>
        <w:rFonts w:hint="default"/>
        <w:lang w:val="es-ES" w:eastAsia="en-US" w:bidi="ar-SA"/>
      </w:rPr>
    </w:lvl>
  </w:abstractNum>
  <w:abstractNum w:abstractNumId="2" w15:restartNumberingAfterBreak="0">
    <w:nsid w:val="51560824"/>
    <w:multiLevelType w:val="hybridMultilevel"/>
    <w:tmpl w:val="06E0F810"/>
    <w:lvl w:ilvl="0" w:tplc="4184C8EE">
      <w:numFmt w:val="bullet"/>
      <w:lvlText w:val="-"/>
      <w:lvlJc w:val="left"/>
      <w:pPr>
        <w:ind w:left="8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744571844">
    <w:abstractNumId w:val="1"/>
  </w:num>
  <w:num w:numId="2" w16cid:durableId="1163353192">
    <w:abstractNumId w:val="2"/>
  </w:num>
  <w:num w:numId="3" w16cid:durableId="134270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21"/>
    <w:rsid w:val="003D03B1"/>
    <w:rsid w:val="003D4EF3"/>
    <w:rsid w:val="00610A20"/>
    <w:rsid w:val="00784EF5"/>
    <w:rsid w:val="00863314"/>
    <w:rsid w:val="00971FE8"/>
    <w:rsid w:val="00B53C21"/>
    <w:rsid w:val="00C83331"/>
    <w:rsid w:val="00E4557F"/>
    <w:rsid w:val="00E6409A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F578"/>
  <w15:docId w15:val="{036F7857-61F2-41BA-845F-30592C2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34" w:hanging="133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5"/>
      <w:ind w:left="2613" w:right="2599" w:firstLine="3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34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4E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realsociedad.eus/Uploads/CntDetalles/419/1/004e32cb-7cea-4362-85c4-537b7a3ade79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cp@realsociedad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ibkbike.es%2Frockhopper-29-mtb-specialized-2022-gloss-flo-rojo-blanco%2Fp%3FskuId%3D958&amp;data=05%7C02%7Cdavid.blanco%40realsociedad.eus%7C6e5243efc70d48032a4308dc681e2dab%7C9c6611029e534fd4a86bb4f4afbb3f3c%7C0%7C0%7C638499726044331524%7CUnknown%7CTWFpbGZsb3d8eyJWIjoiMC4wLjAwMDAiLCJQIjoiV2luMzIiLCJBTiI6Ik1haWwiLCJXVCI6Mn0%3D%7C0%7C%7C%7C&amp;sdata=5DbZIk2eQ39CyH8VBHO5KLaxl%2BjcY6iOPIqjZnkuVEI%3D&amp;reserved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Sanchez</dc:creator>
  <cp:lastModifiedBy>David Blanco</cp:lastModifiedBy>
  <cp:revision>2</cp:revision>
  <dcterms:created xsi:type="dcterms:W3CDTF">2024-05-02T12:55:00Z</dcterms:created>
  <dcterms:modified xsi:type="dcterms:W3CDTF">2024-05-02T12:55:00Z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2023-09-22T00:00:00Z</vt:filetime>
  </property>
</Properties>
</file>